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D0" w:rsidRDefault="003273D0" w:rsidP="000B3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592" w:rsidRPr="000B3F62" w:rsidRDefault="00BE2592" w:rsidP="000B3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E2592" w:rsidRPr="000B3F62" w:rsidRDefault="00BE2592" w:rsidP="000B3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2">
        <w:rPr>
          <w:rFonts w:ascii="Times New Roman" w:hAnsi="Times New Roman" w:cs="Times New Roman"/>
          <w:b/>
          <w:sz w:val="28"/>
          <w:szCs w:val="28"/>
        </w:rPr>
        <w:t xml:space="preserve">об использовании Городской Думой города </w:t>
      </w:r>
      <w:r w:rsidR="000B3F62">
        <w:rPr>
          <w:rFonts w:ascii="Times New Roman" w:hAnsi="Times New Roman" w:cs="Times New Roman"/>
          <w:b/>
          <w:sz w:val="28"/>
          <w:szCs w:val="28"/>
        </w:rPr>
        <w:t>Новочеркасска</w:t>
      </w:r>
    </w:p>
    <w:p w:rsidR="00BE2592" w:rsidRDefault="00BE2592" w:rsidP="000B3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2">
        <w:rPr>
          <w:rFonts w:ascii="Times New Roman" w:hAnsi="Times New Roman" w:cs="Times New Roman"/>
          <w:b/>
          <w:sz w:val="28"/>
          <w:szCs w:val="28"/>
        </w:rPr>
        <w:t>выделенных бюджетных средств в 20</w:t>
      </w:r>
      <w:r w:rsidR="00EB06F2">
        <w:rPr>
          <w:rFonts w:ascii="Times New Roman" w:hAnsi="Times New Roman" w:cs="Times New Roman"/>
          <w:b/>
          <w:sz w:val="28"/>
          <w:szCs w:val="28"/>
        </w:rPr>
        <w:t>25</w:t>
      </w:r>
      <w:r w:rsidRPr="000B3F6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35ED9" w:rsidRDefault="00835ED9" w:rsidP="000B3F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592" w:rsidRPr="000B3F62" w:rsidRDefault="00835ED9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2592" w:rsidRPr="000B3F62">
        <w:rPr>
          <w:rFonts w:ascii="Times New Roman" w:hAnsi="Times New Roman" w:cs="Times New Roman"/>
          <w:sz w:val="28"/>
          <w:szCs w:val="28"/>
        </w:rPr>
        <w:t>Расходы на обеспечение деятельности Городской Думы утверждаются Городской</w:t>
      </w:r>
      <w:r w:rsidR="000B3F62">
        <w:rPr>
          <w:rFonts w:ascii="Times New Roman" w:hAnsi="Times New Roman" w:cs="Times New Roman"/>
          <w:sz w:val="28"/>
          <w:szCs w:val="28"/>
        </w:rPr>
        <w:t xml:space="preserve"> </w:t>
      </w:r>
      <w:r w:rsidR="00BE2592" w:rsidRPr="000B3F62">
        <w:rPr>
          <w:rFonts w:ascii="Times New Roman" w:hAnsi="Times New Roman" w:cs="Times New Roman"/>
          <w:sz w:val="28"/>
          <w:szCs w:val="28"/>
        </w:rPr>
        <w:t xml:space="preserve">Думой и предусматриваются отдельной строкой в бюджете города </w:t>
      </w:r>
      <w:r w:rsidR="000B3F62">
        <w:rPr>
          <w:rFonts w:ascii="Times New Roman" w:hAnsi="Times New Roman" w:cs="Times New Roman"/>
          <w:sz w:val="28"/>
          <w:szCs w:val="28"/>
        </w:rPr>
        <w:t>Новочеркасска</w:t>
      </w:r>
      <w:r w:rsidR="00BE2592" w:rsidRPr="000B3F62">
        <w:rPr>
          <w:rFonts w:ascii="Times New Roman" w:hAnsi="Times New Roman" w:cs="Times New Roman"/>
          <w:sz w:val="28"/>
          <w:szCs w:val="28"/>
        </w:rPr>
        <w:t>.</w:t>
      </w:r>
    </w:p>
    <w:p w:rsidR="00BE2592" w:rsidRPr="000B3F62" w:rsidRDefault="00835ED9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2592" w:rsidRPr="000B3F62">
        <w:rPr>
          <w:rFonts w:ascii="Times New Roman" w:hAnsi="Times New Roman" w:cs="Times New Roman"/>
          <w:sz w:val="28"/>
          <w:szCs w:val="28"/>
        </w:rPr>
        <w:t>К расходным обязательствам Городской Думы относятся:</w:t>
      </w:r>
    </w:p>
    <w:p w:rsidR="00BE2592" w:rsidRPr="000B3F62" w:rsidRDefault="00BE2592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F62">
        <w:rPr>
          <w:rFonts w:ascii="Times New Roman" w:hAnsi="Times New Roman" w:cs="Times New Roman"/>
          <w:sz w:val="28"/>
          <w:szCs w:val="28"/>
        </w:rPr>
        <w:t>1. Содержание аппарата Городской Думы;</w:t>
      </w:r>
    </w:p>
    <w:p w:rsidR="00BE2592" w:rsidRPr="000B3F62" w:rsidRDefault="00BE2592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F62">
        <w:rPr>
          <w:rFonts w:ascii="Times New Roman" w:hAnsi="Times New Roman" w:cs="Times New Roman"/>
          <w:sz w:val="28"/>
          <w:szCs w:val="28"/>
        </w:rPr>
        <w:t>2. Обеспечение деятельности депутатов Городской Думы;</w:t>
      </w:r>
    </w:p>
    <w:p w:rsidR="00BE2592" w:rsidRPr="00671940" w:rsidRDefault="00671940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3.Награждение</w:t>
      </w:r>
      <w:r w:rsidR="00BE2592" w:rsidRPr="00671940">
        <w:rPr>
          <w:rFonts w:ascii="Times New Roman" w:hAnsi="Times New Roman" w:cs="Times New Roman"/>
          <w:sz w:val="28"/>
          <w:szCs w:val="28"/>
        </w:rPr>
        <w:t xml:space="preserve"> граждан, коллективов предприятий, учреждений, организаций всех</w:t>
      </w:r>
      <w:r w:rsidR="000B3F62" w:rsidRPr="00671940">
        <w:rPr>
          <w:rFonts w:ascii="Times New Roman" w:hAnsi="Times New Roman" w:cs="Times New Roman"/>
          <w:sz w:val="28"/>
          <w:szCs w:val="28"/>
        </w:rPr>
        <w:t xml:space="preserve"> </w:t>
      </w:r>
      <w:r w:rsidR="00BE2592" w:rsidRPr="00671940">
        <w:rPr>
          <w:rFonts w:ascii="Times New Roman" w:hAnsi="Times New Roman" w:cs="Times New Roman"/>
          <w:sz w:val="28"/>
          <w:szCs w:val="28"/>
        </w:rPr>
        <w:t>организационно-правовых форм и форм собственности, общественных организаций,</w:t>
      </w:r>
      <w:r w:rsidR="000B3F62" w:rsidRPr="00671940">
        <w:rPr>
          <w:rFonts w:ascii="Times New Roman" w:hAnsi="Times New Roman" w:cs="Times New Roman"/>
          <w:sz w:val="28"/>
          <w:szCs w:val="28"/>
        </w:rPr>
        <w:t xml:space="preserve"> </w:t>
      </w:r>
      <w:r w:rsidR="00BE2592" w:rsidRPr="00671940">
        <w:rPr>
          <w:rFonts w:ascii="Times New Roman" w:hAnsi="Times New Roman" w:cs="Times New Roman"/>
          <w:sz w:val="28"/>
          <w:szCs w:val="28"/>
        </w:rPr>
        <w:t xml:space="preserve">способствовавших развитию местного самоуправления в городе </w:t>
      </w:r>
      <w:r w:rsidR="000B3F62" w:rsidRPr="00671940">
        <w:rPr>
          <w:rFonts w:ascii="Times New Roman" w:hAnsi="Times New Roman" w:cs="Times New Roman"/>
          <w:sz w:val="28"/>
          <w:szCs w:val="28"/>
        </w:rPr>
        <w:t>Новочеркасске</w:t>
      </w:r>
      <w:r w:rsidR="00BE2592" w:rsidRPr="00671940">
        <w:rPr>
          <w:rFonts w:ascii="Times New Roman" w:hAnsi="Times New Roman" w:cs="Times New Roman"/>
          <w:sz w:val="28"/>
          <w:szCs w:val="28"/>
        </w:rPr>
        <w:t xml:space="preserve"> и внёсших</w:t>
      </w:r>
      <w:r w:rsidR="000B3F62" w:rsidRPr="00671940">
        <w:rPr>
          <w:rFonts w:ascii="Times New Roman" w:hAnsi="Times New Roman" w:cs="Times New Roman"/>
          <w:sz w:val="28"/>
          <w:szCs w:val="28"/>
        </w:rPr>
        <w:t xml:space="preserve"> </w:t>
      </w:r>
      <w:r w:rsidR="00BE2592" w:rsidRPr="00671940">
        <w:rPr>
          <w:rFonts w:ascii="Times New Roman" w:hAnsi="Times New Roman" w:cs="Times New Roman"/>
          <w:sz w:val="28"/>
          <w:szCs w:val="28"/>
        </w:rPr>
        <w:t xml:space="preserve">большой вклад в экономическое, социальное и культурное развитие города </w:t>
      </w:r>
      <w:r w:rsidR="000B3F62" w:rsidRPr="00671940">
        <w:rPr>
          <w:rFonts w:ascii="Times New Roman" w:hAnsi="Times New Roman" w:cs="Times New Roman"/>
          <w:sz w:val="28"/>
          <w:szCs w:val="28"/>
        </w:rPr>
        <w:t xml:space="preserve">Новочеркасска </w:t>
      </w:r>
      <w:r w:rsidR="00BE2592" w:rsidRPr="00671940">
        <w:rPr>
          <w:rFonts w:ascii="Times New Roman" w:hAnsi="Times New Roman" w:cs="Times New Roman"/>
          <w:sz w:val="28"/>
          <w:szCs w:val="28"/>
        </w:rPr>
        <w:t>(</w:t>
      </w:r>
      <w:r w:rsidR="004776F1" w:rsidRPr="004776F1">
        <w:rPr>
          <w:rFonts w:ascii="Times New Roman" w:hAnsi="Times New Roman" w:cs="Times New Roman"/>
          <w:sz w:val="28"/>
          <w:szCs w:val="28"/>
        </w:rPr>
        <w:t>«Почетной грамотой Городской Думы города Новочеркасска», «Грамотой Городской Думы города Новочеркасска», «Благодарственным письмом Городской Думы города Новочеркасска»</w:t>
      </w:r>
      <w:r w:rsidR="00BE2592" w:rsidRPr="0067194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E2592" w:rsidRPr="000B3F62" w:rsidRDefault="00835ED9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2592" w:rsidRPr="000B3F62">
        <w:rPr>
          <w:rFonts w:ascii="Times New Roman" w:hAnsi="Times New Roman" w:cs="Times New Roman"/>
          <w:sz w:val="28"/>
          <w:szCs w:val="28"/>
        </w:rPr>
        <w:t xml:space="preserve">Для реализации деятельности Городской Думы, согласно распоряжению </w:t>
      </w:r>
      <w:r w:rsidR="00BD1145">
        <w:rPr>
          <w:rFonts w:ascii="Times New Roman" w:hAnsi="Times New Roman" w:cs="Times New Roman"/>
          <w:sz w:val="28"/>
          <w:szCs w:val="28"/>
        </w:rPr>
        <w:t>П</w:t>
      </w:r>
      <w:r w:rsidR="00BE2592" w:rsidRPr="000B3F62">
        <w:rPr>
          <w:rFonts w:ascii="Times New Roman" w:hAnsi="Times New Roman" w:cs="Times New Roman"/>
          <w:sz w:val="28"/>
          <w:szCs w:val="28"/>
        </w:rPr>
        <w:t>редседателя</w:t>
      </w:r>
      <w:r w:rsidR="000B3F62">
        <w:rPr>
          <w:rFonts w:ascii="Times New Roman" w:hAnsi="Times New Roman" w:cs="Times New Roman"/>
          <w:sz w:val="28"/>
          <w:szCs w:val="28"/>
        </w:rPr>
        <w:t xml:space="preserve"> </w:t>
      </w:r>
      <w:r w:rsidR="00BE2592" w:rsidRPr="000B3F62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bookmarkStart w:id="0" w:name="_GoBack"/>
      <w:bookmarkEnd w:id="0"/>
      <w:r w:rsidR="00BE2592" w:rsidRPr="000B3F6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B3F62">
        <w:rPr>
          <w:rFonts w:ascii="Times New Roman" w:hAnsi="Times New Roman" w:cs="Times New Roman"/>
          <w:sz w:val="28"/>
          <w:szCs w:val="28"/>
        </w:rPr>
        <w:t>Новочеркасска</w:t>
      </w:r>
      <w:r w:rsidR="00BE2592" w:rsidRPr="000B3F62">
        <w:rPr>
          <w:rFonts w:ascii="Times New Roman" w:hAnsi="Times New Roman" w:cs="Times New Roman"/>
          <w:sz w:val="28"/>
          <w:szCs w:val="28"/>
        </w:rPr>
        <w:t xml:space="preserve">, утверждена штатная численность в количестве </w:t>
      </w:r>
      <w:r w:rsidR="00564B5C">
        <w:rPr>
          <w:rFonts w:ascii="Times New Roman" w:hAnsi="Times New Roman" w:cs="Times New Roman"/>
          <w:sz w:val="28"/>
          <w:szCs w:val="28"/>
        </w:rPr>
        <w:t>19</w:t>
      </w:r>
      <w:r w:rsidR="000B3F62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BE2592" w:rsidRPr="000B3F62">
        <w:rPr>
          <w:rFonts w:ascii="Times New Roman" w:hAnsi="Times New Roman" w:cs="Times New Roman"/>
          <w:sz w:val="28"/>
          <w:szCs w:val="28"/>
        </w:rPr>
        <w:t>.</w:t>
      </w:r>
    </w:p>
    <w:p w:rsidR="00BE2592" w:rsidRPr="000B3F62" w:rsidRDefault="00835ED9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2592" w:rsidRPr="000B3F62">
        <w:rPr>
          <w:rFonts w:ascii="Times New Roman" w:hAnsi="Times New Roman" w:cs="Times New Roman"/>
          <w:sz w:val="28"/>
          <w:szCs w:val="28"/>
        </w:rPr>
        <w:t>Бюджетный учёт осуществляет бухгалтерия Городской Думы в составе главного</w:t>
      </w:r>
      <w:r w:rsidR="000B3F62">
        <w:rPr>
          <w:rFonts w:ascii="Times New Roman" w:hAnsi="Times New Roman" w:cs="Times New Roman"/>
          <w:sz w:val="28"/>
          <w:szCs w:val="28"/>
        </w:rPr>
        <w:t xml:space="preserve"> </w:t>
      </w:r>
      <w:r w:rsidR="00BE2592" w:rsidRPr="000B3F62">
        <w:rPr>
          <w:rFonts w:ascii="Times New Roman" w:hAnsi="Times New Roman" w:cs="Times New Roman"/>
          <w:sz w:val="28"/>
          <w:szCs w:val="28"/>
        </w:rPr>
        <w:t xml:space="preserve">бухгалтера с непосредственным подчинением </w:t>
      </w:r>
      <w:r w:rsidR="00BD1145">
        <w:rPr>
          <w:rFonts w:ascii="Times New Roman" w:hAnsi="Times New Roman" w:cs="Times New Roman"/>
          <w:sz w:val="28"/>
          <w:szCs w:val="28"/>
        </w:rPr>
        <w:t>П</w:t>
      </w:r>
      <w:r w:rsidR="00BE2592" w:rsidRPr="000B3F62">
        <w:rPr>
          <w:rFonts w:ascii="Times New Roman" w:hAnsi="Times New Roman" w:cs="Times New Roman"/>
          <w:sz w:val="28"/>
          <w:szCs w:val="28"/>
        </w:rPr>
        <w:t>ре</w:t>
      </w:r>
      <w:r w:rsidR="004A315B">
        <w:rPr>
          <w:rFonts w:ascii="Times New Roman" w:hAnsi="Times New Roman" w:cs="Times New Roman"/>
          <w:sz w:val="28"/>
          <w:szCs w:val="28"/>
        </w:rPr>
        <w:t xml:space="preserve">дседателю Городской Думы  </w:t>
      </w:r>
      <w:r w:rsidR="00BE2592" w:rsidRPr="000B3F62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B3F62">
        <w:rPr>
          <w:rFonts w:ascii="Times New Roman" w:hAnsi="Times New Roman" w:cs="Times New Roman"/>
          <w:sz w:val="28"/>
          <w:szCs w:val="28"/>
        </w:rPr>
        <w:t xml:space="preserve"> Новочеркасска</w:t>
      </w:r>
      <w:r w:rsidR="00BE2592" w:rsidRPr="000B3F62">
        <w:rPr>
          <w:rFonts w:ascii="Times New Roman" w:hAnsi="Times New Roman" w:cs="Times New Roman"/>
          <w:sz w:val="28"/>
          <w:szCs w:val="28"/>
        </w:rPr>
        <w:t xml:space="preserve"> и главного специалиста.</w:t>
      </w:r>
    </w:p>
    <w:p w:rsidR="000B3F62" w:rsidRPr="000B3F62" w:rsidRDefault="00835ED9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2592" w:rsidRPr="000B3F62">
        <w:rPr>
          <w:rFonts w:ascii="Times New Roman" w:hAnsi="Times New Roman" w:cs="Times New Roman"/>
          <w:sz w:val="28"/>
          <w:szCs w:val="28"/>
        </w:rPr>
        <w:t>Подведомственных учреждений Городская Дума не имеет.</w:t>
      </w:r>
    </w:p>
    <w:p w:rsidR="000B3F62" w:rsidRPr="000B3F62" w:rsidRDefault="00BE2592" w:rsidP="008D2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2">
        <w:rPr>
          <w:rFonts w:ascii="Times New Roman" w:hAnsi="Times New Roman" w:cs="Times New Roman"/>
          <w:b/>
          <w:sz w:val="28"/>
          <w:szCs w:val="28"/>
        </w:rPr>
        <w:t>Анализ отчёта об исполнении бюджета</w:t>
      </w:r>
    </w:p>
    <w:p w:rsidR="00BE2592" w:rsidRPr="000B3F62" w:rsidRDefault="00835ED9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2592" w:rsidRPr="000B3F62">
        <w:rPr>
          <w:rFonts w:ascii="Times New Roman" w:hAnsi="Times New Roman" w:cs="Times New Roman"/>
          <w:sz w:val="28"/>
          <w:szCs w:val="28"/>
        </w:rPr>
        <w:t>К наиболее важным показателям деятельности Городской Думы следует отнести: объем</w:t>
      </w:r>
      <w:r w:rsidR="000B3F62">
        <w:rPr>
          <w:rFonts w:ascii="Times New Roman" w:hAnsi="Times New Roman" w:cs="Times New Roman"/>
          <w:sz w:val="28"/>
          <w:szCs w:val="28"/>
        </w:rPr>
        <w:t xml:space="preserve"> </w:t>
      </w:r>
      <w:r w:rsidR="00BE2592" w:rsidRPr="000B3F62">
        <w:rPr>
          <w:rFonts w:ascii="Times New Roman" w:hAnsi="Times New Roman" w:cs="Times New Roman"/>
          <w:sz w:val="28"/>
          <w:szCs w:val="28"/>
        </w:rPr>
        <w:t>бюджетного финансирования, расходы по бюджету (расходы за счёт средств внебюджетных</w:t>
      </w:r>
      <w:r w:rsidR="000B3F62">
        <w:rPr>
          <w:rFonts w:ascii="Times New Roman" w:hAnsi="Times New Roman" w:cs="Times New Roman"/>
          <w:sz w:val="28"/>
          <w:szCs w:val="28"/>
        </w:rPr>
        <w:t xml:space="preserve"> </w:t>
      </w:r>
      <w:r w:rsidR="00BE2592" w:rsidRPr="000B3F62">
        <w:rPr>
          <w:rFonts w:ascii="Times New Roman" w:hAnsi="Times New Roman" w:cs="Times New Roman"/>
          <w:sz w:val="28"/>
          <w:szCs w:val="28"/>
        </w:rPr>
        <w:t>источников не предусматриваются).</w:t>
      </w:r>
    </w:p>
    <w:p w:rsidR="00BE2592" w:rsidRPr="000B3F62" w:rsidRDefault="00BE2592" w:rsidP="00BD1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F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1145">
        <w:rPr>
          <w:rFonts w:ascii="Times New Roman" w:hAnsi="Times New Roman" w:cs="Times New Roman"/>
          <w:sz w:val="28"/>
          <w:szCs w:val="28"/>
        </w:rPr>
        <w:t>р</w:t>
      </w:r>
      <w:r w:rsidRPr="000B3F62">
        <w:rPr>
          <w:rFonts w:ascii="Times New Roman" w:hAnsi="Times New Roman" w:cs="Times New Roman"/>
          <w:sz w:val="28"/>
          <w:szCs w:val="28"/>
        </w:rPr>
        <w:t xml:space="preserve">ешением Городской Думы города </w:t>
      </w:r>
      <w:r w:rsidR="000B3F62">
        <w:rPr>
          <w:rFonts w:ascii="Times New Roman" w:hAnsi="Times New Roman" w:cs="Times New Roman"/>
          <w:sz w:val="28"/>
          <w:szCs w:val="28"/>
        </w:rPr>
        <w:t>Новочеркасска</w:t>
      </w:r>
      <w:r w:rsidR="00671940">
        <w:rPr>
          <w:rFonts w:ascii="Times New Roman" w:hAnsi="Times New Roman" w:cs="Times New Roman"/>
          <w:sz w:val="28"/>
          <w:szCs w:val="28"/>
        </w:rPr>
        <w:t xml:space="preserve"> </w:t>
      </w:r>
      <w:r w:rsidR="009506C0">
        <w:rPr>
          <w:rFonts w:ascii="Times New Roman" w:hAnsi="Times New Roman" w:cs="Times New Roman"/>
          <w:sz w:val="28"/>
          <w:szCs w:val="28"/>
        </w:rPr>
        <w:t>от 20.12.2024 № 384</w:t>
      </w:r>
      <w:r w:rsidR="00BD1145" w:rsidRPr="00BD1145">
        <w:rPr>
          <w:rFonts w:ascii="Times New Roman" w:hAnsi="Times New Roman" w:cs="Times New Roman"/>
          <w:sz w:val="28"/>
          <w:szCs w:val="28"/>
        </w:rPr>
        <w:t xml:space="preserve"> «</w:t>
      </w:r>
      <w:r w:rsidR="00BD1145">
        <w:rPr>
          <w:rFonts w:ascii="Times New Roman" w:hAnsi="Times New Roman" w:cs="Times New Roman"/>
          <w:sz w:val="28"/>
          <w:szCs w:val="28"/>
        </w:rPr>
        <w:t xml:space="preserve">О бюджете города Новочеркасска </w:t>
      </w:r>
      <w:r w:rsidR="009506C0">
        <w:rPr>
          <w:rFonts w:ascii="Times New Roman" w:hAnsi="Times New Roman" w:cs="Times New Roman"/>
          <w:sz w:val="28"/>
          <w:szCs w:val="28"/>
        </w:rPr>
        <w:t>на 2025 год и на плановый период 2026 и 2027</w:t>
      </w:r>
      <w:r w:rsidR="00BD1145" w:rsidRPr="00BD1145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D1145">
        <w:rPr>
          <w:rFonts w:ascii="Times New Roman" w:hAnsi="Times New Roman" w:cs="Times New Roman"/>
          <w:sz w:val="28"/>
          <w:szCs w:val="28"/>
        </w:rPr>
        <w:t xml:space="preserve"> </w:t>
      </w:r>
      <w:r w:rsidR="00BD1145" w:rsidRPr="00BD1145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9506C0">
        <w:rPr>
          <w:rFonts w:ascii="Times New Roman" w:hAnsi="Times New Roman" w:cs="Times New Roman"/>
          <w:sz w:val="28"/>
          <w:szCs w:val="28"/>
        </w:rPr>
        <w:t>26.12.2025 № 38</w:t>
      </w:r>
      <w:r w:rsidR="00BD1145" w:rsidRPr="00BD1145">
        <w:rPr>
          <w:rFonts w:ascii="Times New Roman" w:hAnsi="Times New Roman" w:cs="Times New Roman"/>
          <w:sz w:val="28"/>
          <w:szCs w:val="28"/>
        </w:rPr>
        <w:t>)</w:t>
      </w:r>
      <w:r w:rsidR="00BD1145">
        <w:rPr>
          <w:rFonts w:ascii="Times New Roman" w:hAnsi="Times New Roman" w:cs="Times New Roman"/>
          <w:sz w:val="28"/>
          <w:szCs w:val="28"/>
        </w:rPr>
        <w:t xml:space="preserve"> </w:t>
      </w:r>
      <w:r w:rsidR="00835ED9">
        <w:rPr>
          <w:rFonts w:ascii="Times New Roman" w:hAnsi="Times New Roman" w:cs="Times New Roman"/>
          <w:sz w:val="28"/>
          <w:szCs w:val="28"/>
        </w:rPr>
        <w:t xml:space="preserve">   </w:t>
      </w:r>
      <w:r w:rsidRPr="000B3F62">
        <w:rPr>
          <w:rFonts w:ascii="Times New Roman" w:hAnsi="Times New Roman" w:cs="Times New Roman"/>
          <w:sz w:val="28"/>
          <w:szCs w:val="28"/>
        </w:rPr>
        <w:t xml:space="preserve">Городской Думе города </w:t>
      </w:r>
      <w:r w:rsidR="000B3F62">
        <w:rPr>
          <w:rFonts w:ascii="Times New Roman" w:hAnsi="Times New Roman" w:cs="Times New Roman"/>
          <w:sz w:val="28"/>
          <w:szCs w:val="28"/>
        </w:rPr>
        <w:t>Новочеркасска</w:t>
      </w:r>
      <w:r w:rsidRPr="000B3F62">
        <w:rPr>
          <w:rFonts w:ascii="Times New Roman" w:hAnsi="Times New Roman" w:cs="Times New Roman"/>
          <w:sz w:val="28"/>
          <w:szCs w:val="28"/>
        </w:rPr>
        <w:t xml:space="preserve"> в 20</w:t>
      </w:r>
      <w:r w:rsidR="00EB06F2">
        <w:rPr>
          <w:rFonts w:ascii="Times New Roman" w:hAnsi="Times New Roman" w:cs="Times New Roman"/>
          <w:sz w:val="28"/>
          <w:szCs w:val="28"/>
        </w:rPr>
        <w:t>25</w:t>
      </w:r>
      <w:r w:rsidRPr="000B3F6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71940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0B3F62">
        <w:rPr>
          <w:rFonts w:ascii="Times New Roman" w:hAnsi="Times New Roman" w:cs="Times New Roman"/>
          <w:sz w:val="28"/>
          <w:szCs w:val="28"/>
        </w:rPr>
        <w:t>выделены бюджетные</w:t>
      </w:r>
      <w:r w:rsidR="000B3F62">
        <w:rPr>
          <w:rFonts w:ascii="Times New Roman" w:hAnsi="Times New Roman" w:cs="Times New Roman"/>
          <w:sz w:val="28"/>
          <w:szCs w:val="28"/>
        </w:rPr>
        <w:t xml:space="preserve"> </w:t>
      </w:r>
      <w:r w:rsidRPr="000B3F62">
        <w:rPr>
          <w:rFonts w:ascii="Times New Roman" w:hAnsi="Times New Roman" w:cs="Times New Roman"/>
          <w:sz w:val="28"/>
          <w:szCs w:val="28"/>
        </w:rPr>
        <w:t xml:space="preserve">ассигнования в сумме </w:t>
      </w:r>
      <w:r w:rsidR="004A315B">
        <w:rPr>
          <w:rFonts w:ascii="Times New Roman" w:hAnsi="Times New Roman" w:cs="Times New Roman"/>
          <w:sz w:val="28"/>
          <w:szCs w:val="28"/>
        </w:rPr>
        <w:t>34830,9</w:t>
      </w:r>
      <w:r w:rsidRPr="000B3F62">
        <w:rPr>
          <w:rFonts w:ascii="Times New Roman" w:hAnsi="Times New Roman" w:cs="Times New Roman"/>
          <w:sz w:val="28"/>
          <w:szCs w:val="28"/>
        </w:rPr>
        <w:t xml:space="preserve"> тыс. рублей. Расходы Городской Думы города </w:t>
      </w:r>
      <w:r w:rsidR="000B3F62">
        <w:rPr>
          <w:rFonts w:ascii="Times New Roman" w:hAnsi="Times New Roman" w:cs="Times New Roman"/>
          <w:sz w:val="28"/>
          <w:szCs w:val="28"/>
        </w:rPr>
        <w:t>Новочеркасска</w:t>
      </w:r>
      <w:r w:rsidRPr="000B3F62">
        <w:rPr>
          <w:rFonts w:ascii="Times New Roman" w:hAnsi="Times New Roman" w:cs="Times New Roman"/>
          <w:sz w:val="28"/>
          <w:szCs w:val="28"/>
        </w:rPr>
        <w:t xml:space="preserve"> </w:t>
      </w:r>
      <w:r w:rsidR="00671940">
        <w:rPr>
          <w:rFonts w:ascii="Times New Roman" w:hAnsi="Times New Roman" w:cs="Times New Roman"/>
          <w:sz w:val="28"/>
          <w:szCs w:val="28"/>
        </w:rPr>
        <w:t xml:space="preserve">за </w:t>
      </w:r>
      <w:r w:rsidRPr="000B3F62">
        <w:rPr>
          <w:rFonts w:ascii="Times New Roman" w:hAnsi="Times New Roman" w:cs="Times New Roman"/>
          <w:sz w:val="28"/>
          <w:szCs w:val="28"/>
        </w:rPr>
        <w:t xml:space="preserve"> 20</w:t>
      </w:r>
      <w:r w:rsidR="00EB06F2">
        <w:rPr>
          <w:rFonts w:ascii="Times New Roman" w:hAnsi="Times New Roman" w:cs="Times New Roman"/>
          <w:sz w:val="28"/>
          <w:szCs w:val="28"/>
        </w:rPr>
        <w:t>25</w:t>
      </w:r>
      <w:r w:rsidR="000B3F62">
        <w:rPr>
          <w:rFonts w:ascii="Times New Roman" w:hAnsi="Times New Roman" w:cs="Times New Roman"/>
          <w:sz w:val="28"/>
          <w:szCs w:val="28"/>
        </w:rPr>
        <w:t xml:space="preserve"> </w:t>
      </w:r>
      <w:r w:rsidR="00671940">
        <w:rPr>
          <w:rFonts w:ascii="Times New Roman" w:hAnsi="Times New Roman" w:cs="Times New Roman"/>
          <w:sz w:val="28"/>
          <w:szCs w:val="28"/>
        </w:rPr>
        <w:t>год</w:t>
      </w:r>
      <w:r w:rsidRPr="000B3F62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6A1E43">
        <w:rPr>
          <w:rFonts w:ascii="Times New Roman" w:hAnsi="Times New Roman" w:cs="Times New Roman"/>
          <w:sz w:val="28"/>
          <w:szCs w:val="28"/>
        </w:rPr>
        <w:t>31642,6</w:t>
      </w:r>
      <w:r w:rsidRPr="000B3F62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BE2592" w:rsidRPr="000B3F62" w:rsidRDefault="00BE2592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F62">
        <w:rPr>
          <w:rFonts w:ascii="Times New Roman" w:hAnsi="Times New Roman" w:cs="Times New Roman"/>
          <w:sz w:val="28"/>
          <w:szCs w:val="28"/>
        </w:rPr>
        <w:t>-фонд оплаты т</w:t>
      </w:r>
      <w:r w:rsidR="00962B97">
        <w:rPr>
          <w:rFonts w:ascii="Times New Roman" w:hAnsi="Times New Roman" w:cs="Times New Roman"/>
          <w:sz w:val="28"/>
          <w:szCs w:val="28"/>
        </w:rPr>
        <w:t>ру</w:t>
      </w:r>
      <w:r w:rsidR="006A1E43">
        <w:rPr>
          <w:rFonts w:ascii="Times New Roman" w:hAnsi="Times New Roman" w:cs="Times New Roman"/>
          <w:sz w:val="28"/>
          <w:szCs w:val="28"/>
        </w:rPr>
        <w:t>да – 29182,0</w:t>
      </w:r>
      <w:r w:rsidR="00214AE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E2592" w:rsidRPr="000B3F62" w:rsidRDefault="00BE2592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F62">
        <w:rPr>
          <w:rFonts w:ascii="Times New Roman" w:hAnsi="Times New Roman" w:cs="Times New Roman"/>
          <w:sz w:val="28"/>
          <w:szCs w:val="28"/>
        </w:rPr>
        <w:t>-услуги связи</w:t>
      </w:r>
      <w:r w:rsidR="006A1E43">
        <w:rPr>
          <w:rFonts w:ascii="Times New Roman" w:hAnsi="Times New Roman" w:cs="Times New Roman"/>
          <w:sz w:val="28"/>
          <w:szCs w:val="28"/>
        </w:rPr>
        <w:t xml:space="preserve"> – 194,7</w:t>
      </w:r>
      <w:r w:rsidR="00214AE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0B3F62">
        <w:rPr>
          <w:rFonts w:ascii="Times New Roman" w:hAnsi="Times New Roman" w:cs="Times New Roman"/>
          <w:sz w:val="28"/>
          <w:szCs w:val="28"/>
        </w:rPr>
        <w:t>;</w:t>
      </w:r>
    </w:p>
    <w:p w:rsidR="00BE2592" w:rsidRPr="000B3F62" w:rsidRDefault="00BE2592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F62">
        <w:rPr>
          <w:rFonts w:ascii="Times New Roman" w:hAnsi="Times New Roman" w:cs="Times New Roman"/>
          <w:sz w:val="28"/>
          <w:szCs w:val="28"/>
        </w:rPr>
        <w:t>-работы, услуги по содержанию имущества</w:t>
      </w:r>
      <w:r w:rsidR="006A1E43">
        <w:rPr>
          <w:rFonts w:ascii="Times New Roman" w:hAnsi="Times New Roman" w:cs="Times New Roman"/>
          <w:sz w:val="28"/>
          <w:szCs w:val="28"/>
        </w:rPr>
        <w:t xml:space="preserve"> – 175,0</w:t>
      </w:r>
      <w:r w:rsidR="00214AE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0B3F62">
        <w:rPr>
          <w:rFonts w:ascii="Times New Roman" w:hAnsi="Times New Roman" w:cs="Times New Roman"/>
          <w:sz w:val="28"/>
          <w:szCs w:val="28"/>
        </w:rPr>
        <w:t>;</w:t>
      </w:r>
    </w:p>
    <w:p w:rsidR="00BE2592" w:rsidRDefault="00214AEA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-информационн</w:t>
      </w:r>
      <w:r w:rsidR="006A1E43">
        <w:rPr>
          <w:rFonts w:ascii="Times New Roman" w:hAnsi="Times New Roman" w:cs="Times New Roman"/>
          <w:sz w:val="28"/>
          <w:szCs w:val="28"/>
        </w:rPr>
        <w:t xml:space="preserve">о-консультативные услуги – 270,2 </w:t>
      </w:r>
      <w:r>
        <w:rPr>
          <w:rFonts w:ascii="Times New Roman" w:hAnsi="Times New Roman" w:cs="Times New Roman"/>
          <w:sz w:val="28"/>
          <w:szCs w:val="28"/>
        </w:rPr>
        <w:t>тыс. руб.</w:t>
      </w:r>
      <w:r w:rsidR="00BE2592" w:rsidRPr="000B3F62">
        <w:rPr>
          <w:rFonts w:ascii="Times New Roman" w:hAnsi="Times New Roman" w:cs="Times New Roman"/>
          <w:sz w:val="28"/>
          <w:szCs w:val="28"/>
        </w:rPr>
        <w:t>;</w:t>
      </w:r>
    </w:p>
    <w:p w:rsidR="002E1662" w:rsidRPr="000B3F62" w:rsidRDefault="00A236BA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662">
        <w:rPr>
          <w:rFonts w:ascii="Times New Roman" w:hAnsi="Times New Roman" w:cs="Times New Roman"/>
          <w:sz w:val="28"/>
          <w:szCs w:val="28"/>
        </w:rPr>
        <w:t>лице</w:t>
      </w:r>
      <w:r w:rsidR="006A1E43">
        <w:rPr>
          <w:rFonts w:ascii="Times New Roman" w:hAnsi="Times New Roman" w:cs="Times New Roman"/>
          <w:sz w:val="28"/>
          <w:szCs w:val="28"/>
        </w:rPr>
        <w:t>нзионное программирование  -14</w:t>
      </w:r>
      <w:r>
        <w:rPr>
          <w:rFonts w:ascii="Times New Roman" w:hAnsi="Times New Roman" w:cs="Times New Roman"/>
          <w:sz w:val="28"/>
          <w:szCs w:val="28"/>
        </w:rPr>
        <w:t>,7</w:t>
      </w:r>
      <w:r w:rsidR="002E166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62B97" w:rsidRDefault="00BE2592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F62">
        <w:rPr>
          <w:rFonts w:ascii="Times New Roman" w:hAnsi="Times New Roman" w:cs="Times New Roman"/>
          <w:sz w:val="28"/>
          <w:szCs w:val="28"/>
        </w:rPr>
        <w:t>-увеличение стоимости материальных запасов</w:t>
      </w:r>
      <w:r w:rsidR="006A1E43">
        <w:rPr>
          <w:rFonts w:ascii="Times New Roman" w:hAnsi="Times New Roman" w:cs="Times New Roman"/>
          <w:sz w:val="28"/>
          <w:szCs w:val="28"/>
        </w:rPr>
        <w:t xml:space="preserve"> – 210,3</w:t>
      </w:r>
      <w:r w:rsidR="00214AE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236BA" w:rsidRDefault="00A236BA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A1E43">
        <w:rPr>
          <w:rFonts w:ascii="Times New Roman" w:hAnsi="Times New Roman" w:cs="Times New Roman"/>
          <w:sz w:val="28"/>
          <w:szCs w:val="28"/>
        </w:rPr>
        <w:t>риобретение оборудования – 399,2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A1E43" w:rsidRPr="000B3F62" w:rsidRDefault="006A1E43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квалификации – 36,0;</w:t>
      </w:r>
    </w:p>
    <w:p w:rsidR="00BE2592" w:rsidRPr="000B3F62" w:rsidRDefault="000B3F62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прочие расходы</w:t>
      </w:r>
      <w:r w:rsidR="006A1E43">
        <w:rPr>
          <w:rFonts w:ascii="Times New Roman" w:hAnsi="Times New Roman" w:cs="Times New Roman"/>
          <w:sz w:val="28"/>
          <w:szCs w:val="28"/>
        </w:rPr>
        <w:t xml:space="preserve"> – 1160,5</w:t>
      </w:r>
      <w:r w:rsidR="00214AEA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2D84" w:rsidRDefault="00835ED9" w:rsidP="000B3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2592" w:rsidRPr="000B3F62">
        <w:rPr>
          <w:rFonts w:ascii="Times New Roman" w:hAnsi="Times New Roman" w:cs="Times New Roman"/>
          <w:sz w:val="28"/>
          <w:szCs w:val="28"/>
        </w:rPr>
        <w:t xml:space="preserve">Городская Дума города </w:t>
      </w:r>
      <w:r w:rsidR="000B3F62">
        <w:rPr>
          <w:rFonts w:ascii="Times New Roman" w:hAnsi="Times New Roman" w:cs="Times New Roman"/>
          <w:sz w:val="28"/>
          <w:szCs w:val="28"/>
        </w:rPr>
        <w:t>Новочеркасска</w:t>
      </w:r>
      <w:r w:rsidR="00BE2592" w:rsidRPr="000B3F62">
        <w:rPr>
          <w:rFonts w:ascii="Times New Roman" w:hAnsi="Times New Roman" w:cs="Times New Roman"/>
          <w:sz w:val="28"/>
          <w:szCs w:val="28"/>
        </w:rPr>
        <w:t xml:space="preserve"> не осуществляет приносящую доход деятельность.</w:t>
      </w:r>
    </w:p>
    <w:sectPr w:rsidR="008D2D84" w:rsidSect="004776F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92"/>
    <w:rsid w:val="000B3F62"/>
    <w:rsid w:val="000C6E44"/>
    <w:rsid w:val="00214AEA"/>
    <w:rsid w:val="002A7833"/>
    <w:rsid w:val="002E1662"/>
    <w:rsid w:val="003273D0"/>
    <w:rsid w:val="004776F1"/>
    <w:rsid w:val="004A315B"/>
    <w:rsid w:val="004B77D0"/>
    <w:rsid w:val="004F399A"/>
    <w:rsid w:val="00540B9A"/>
    <w:rsid w:val="00564B5C"/>
    <w:rsid w:val="00671940"/>
    <w:rsid w:val="006A1E43"/>
    <w:rsid w:val="00835ED9"/>
    <w:rsid w:val="00846265"/>
    <w:rsid w:val="008D2D84"/>
    <w:rsid w:val="009506C0"/>
    <w:rsid w:val="00962B97"/>
    <w:rsid w:val="00A236BA"/>
    <w:rsid w:val="00BD1145"/>
    <w:rsid w:val="00BE2592"/>
    <w:rsid w:val="00C85E05"/>
    <w:rsid w:val="00CA1A43"/>
    <w:rsid w:val="00E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2026-03-05T11:50:00Z</cp:lastPrinted>
  <dcterms:created xsi:type="dcterms:W3CDTF">2026-03-05T12:12:00Z</dcterms:created>
  <dcterms:modified xsi:type="dcterms:W3CDTF">2026-03-05T12:12:00Z</dcterms:modified>
</cp:coreProperties>
</file>